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90" w:rsidRPr="00FB7CFB" w:rsidRDefault="00364590" w:rsidP="00FB7CFB">
      <w:pPr>
        <w:spacing w:after="0"/>
        <w:ind w:left="2552"/>
        <w:rPr>
          <w:rFonts w:ascii="Times New Roman" w:hAnsi="Times New Roman" w:cs="Times New Roman"/>
          <w:bCs/>
          <w:sz w:val="20"/>
          <w:szCs w:val="20"/>
        </w:rPr>
      </w:pPr>
      <w:r w:rsidRPr="00FB7CFB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</w:t>
      </w:r>
      <w:r w:rsidR="00FB7CFB" w:rsidRPr="00FB7CFB"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  <w:r w:rsidRPr="00FB7CFB">
        <w:rPr>
          <w:rFonts w:ascii="Times New Roman" w:hAnsi="Times New Roman" w:cs="Times New Roman"/>
          <w:bCs/>
          <w:sz w:val="20"/>
          <w:szCs w:val="20"/>
        </w:rPr>
        <w:t xml:space="preserve">Додаток </w:t>
      </w:r>
    </w:p>
    <w:p w:rsidR="00364590" w:rsidRPr="00FB7CFB" w:rsidRDefault="00364590" w:rsidP="00FB7CFB">
      <w:pPr>
        <w:spacing w:after="0"/>
        <w:ind w:left="2552"/>
        <w:rPr>
          <w:rFonts w:ascii="Times New Roman" w:hAnsi="Times New Roman" w:cs="Times New Roman"/>
          <w:bCs/>
          <w:sz w:val="20"/>
          <w:szCs w:val="20"/>
        </w:rPr>
      </w:pPr>
      <w:r w:rsidRPr="00FB7CFB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</w:t>
      </w:r>
      <w:r w:rsidR="00FB7CFB" w:rsidRPr="00FB7CFB">
        <w:rPr>
          <w:rFonts w:ascii="Times New Roman" w:hAnsi="Times New Roman" w:cs="Times New Roman"/>
          <w:bCs/>
          <w:sz w:val="20"/>
          <w:szCs w:val="20"/>
        </w:rPr>
        <w:t xml:space="preserve">                      </w:t>
      </w:r>
      <w:r w:rsidRPr="00FB7CFB">
        <w:rPr>
          <w:rFonts w:ascii="Times New Roman" w:hAnsi="Times New Roman" w:cs="Times New Roman"/>
          <w:bCs/>
          <w:sz w:val="20"/>
          <w:szCs w:val="20"/>
        </w:rPr>
        <w:t>до рішення виконавчого комітету</w:t>
      </w:r>
    </w:p>
    <w:p w:rsidR="00364590" w:rsidRPr="00FB7CFB" w:rsidRDefault="00364590" w:rsidP="00FB7CFB">
      <w:pPr>
        <w:spacing w:after="0"/>
        <w:ind w:left="2552"/>
        <w:rPr>
          <w:rFonts w:ascii="Times New Roman" w:hAnsi="Times New Roman" w:cs="Times New Roman"/>
          <w:bCs/>
          <w:sz w:val="20"/>
          <w:szCs w:val="20"/>
        </w:rPr>
      </w:pPr>
      <w:r w:rsidRPr="00FB7CFB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</w:t>
      </w:r>
      <w:r w:rsidR="00FB7CFB" w:rsidRPr="00FB7CFB">
        <w:rPr>
          <w:rFonts w:ascii="Times New Roman" w:hAnsi="Times New Roman" w:cs="Times New Roman"/>
          <w:bCs/>
          <w:sz w:val="20"/>
          <w:szCs w:val="20"/>
        </w:rPr>
        <w:t xml:space="preserve">                               </w:t>
      </w:r>
      <w:r w:rsidR="00FB7CFB">
        <w:rPr>
          <w:rFonts w:ascii="Times New Roman" w:hAnsi="Times New Roman" w:cs="Times New Roman"/>
          <w:bCs/>
          <w:sz w:val="20"/>
          <w:szCs w:val="20"/>
        </w:rPr>
        <w:t xml:space="preserve">від </w:t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</w:r>
      <w:r w:rsidR="00FB7CFB">
        <w:rPr>
          <w:rFonts w:ascii="Times New Roman" w:hAnsi="Times New Roman" w:cs="Times New Roman"/>
          <w:bCs/>
          <w:sz w:val="20"/>
          <w:szCs w:val="20"/>
        </w:rPr>
        <w:softHyphen/>
        <w:t xml:space="preserve"> 04.10.</w:t>
      </w:r>
      <w:r w:rsidRPr="00FB7CFB">
        <w:rPr>
          <w:rFonts w:ascii="Times New Roman" w:hAnsi="Times New Roman" w:cs="Times New Roman"/>
          <w:bCs/>
          <w:sz w:val="20"/>
          <w:szCs w:val="20"/>
        </w:rPr>
        <w:t>2019</w:t>
      </w:r>
      <w:r w:rsidR="00FB7CFB">
        <w:rPr>
          <w:rFonts w:ascii="Times New Roman" w:hAnsi="Times New Roman" w:cs="Times New Roman"/>
          <w:bCs/>
          <w:sz w:val="20"/>
          <w:szCs w:val="20"/>
        </w:rPr>
        <w:t xml:space="preserve"> року № 143</w:t>
      </w:r>
      <w:r w:rsidRPr="00FB7CFB">
        <w:rPr>
          <w:rFonts w:ascii="Times New Roman" w:hAnsi="Times New Roman" w:cs="Times New Roman"/>
          <w:bCs/>
          <w:sz w:val="20"/>
          <w:szCs w:val="20"/>
        </w:rPr>
        <w:t xml:space="preserve">  </w:t>
      </w:r>
    </w:p>
    <w:p w:rsidR="00364590" w:rsidRPr="00FB7CFB" w:rsidRDefault="00364590" w:rsidP="00364590">
      <w:pPr>
        <w:jc w:val="right"/>
        <w:rPr>
          <w:rFonts w:ascii="Times New Roman" w:hAnsi="Times New Roman" w:cs="Times New Roman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4780"/>
        <w:gridCol w:w="1700"/>
        <w:gridCol w:w="1605"/>
        <w:gridCol w:w="1221"/>
      </w:tblGrid>
      <w:tr w:rsidR="00364590" w:rsidRPr="00FB7CFB" w:rsidTr="00FE532D">
        <w:trPr>
          <w:trHeight w:val="1050"/>
        </w:trPr>
        <w:tc>
          <w:tcPr>
            <w:tcW w:w="10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590" w:rsidRPr="00FB7CFB" w:rsidRDefault="008C137B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Структура</w:t>
            </w:r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 тарифу виробництво теплової енергії </w:t>
            </w:r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br/>
              <w:t xml:space="preserve"> для котельні Директор   </w:t>
            </w:r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br/>
              <w:t xml:space="preserve">ТОВ "ТЕПЛОСЕРВІС." котельня по </w:t>
            </w:r>
            <w:proofErr w:type="spellStart"/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вул.Горького</w:t>
            </w:r>
            <w:proofErr w:type="spellEnd"/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 1а</w:t>
            </w:r>
            <w:bookmarkStart w:id="0" w:name="_GoBack"/>
            <w:bookmarkEnd w:id="0"/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, </w:t>
            </w:r>
            <w:proofErr w:type="spellStart"/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м.Дунаївці</w:t>
            </w:r>
            <w:proofErr w:type="spellEnd"/>
            <w:r w:rsidR="00364590"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 Хмельницька обл.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</w:tr>
      <w:tr w:rsidR="00364590" w:rsidRPr="00FB7CFB" w:rsidTr="00FE532D">
        <w:trPr>
          <w:trHeight w:val="67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Планові витрати виробництво, грн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грн./1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Стуктура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тарифу, 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2 691 272,73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1 000,47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67,00%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Витрати на паливо (дрова)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2 483 670,94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923,29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61,83%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205 101,79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76,25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5,11%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364590" w:rsidRPr="00FB7CFB" w:rsidTr="00FE532D">
        <w:trPr>
          <w:trHeight w:val="48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2 500,00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0,93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404 447,97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150,35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10,07%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529 474,09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196,83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13,18%</w:t>
            </w:r>
          </w:p>
        </w:tc>
      </w:tr>
      <w:tr w:rsidR="00364590" w:rsidRPr="00FB7CFB" w:rsidTr="00FE532D">
        <w:trPr>
          <w:trHeight w:val="66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внескі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88 978,55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33,08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2,22%</w:t>
            </w:r>
          </w:p>
        </w:tc>
      </w:tr>
      <w:tr w:rsidR="00364590" w:rsidRPr="00FB7CFB" w:rsidTr="00FE532D">
        <w:trPr>
          <w:trHeight w:val="57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оренда основних засобів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18 749,28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6,97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0,47%</w:t>
            </w:r>
          </w:p>
        </w:tc>
      </w:tr>
      <w:tr w:rsidR="00364590" w:rsidRPr="00FB7CFB" w:rsidTr="00FE532D">
        <w:trPr>
          <w:trHeight w:val="57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18 749,28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6,97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5,83%</w:t>
            </w:r>
          </w:p>
        </w:tc>
      </w:tr>
      <w:tr w:rsidR="00364590" w:rsidRPr="00FB7CFB" w:rsidTr="00FE532D">
        <w:trPr>
          <w:trHeight w:val="57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0,00%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3.3.</w:t>
            </w:r>
          </w:p>
        </w:tc>
        <w:tc>
          <w:tcPr>
            <w:tcW w:w="4780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амортизація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202 431,00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75,25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5,04%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119 032,27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44,25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2,96%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0,41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0,03%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</w:tr>
      <w:tr w:rsidR="00364590" w:rsidRPr="00FB7CFB" w:rsidTr="00FE532D">
        <w:trPr>
          <w:trHeight w:val="315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35 440,10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13,17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0,88%</w:t>
            </w:r>
          </w:p>
        </w:tc>
      </w:tr>
      <w:tr w:rsidR="00364590" w:rsidRPr="00FB7CFB" w:rsidTr="00FE532D">
        <w:trPr>
          <w:trHeight w:val="345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82 491,89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30,67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2,05%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3 625 194,80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1 347,64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90,24%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167 786,81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62,37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4,18%</w:t>
            </w:r>
          </w:p>
        </w:tc>
      </w:tr>
      <w:tr w:rsidR="00364590" w:rsidRPr="00FB7CFB" w:rsidTr="00FE532D">
        <w:trPr>
          <w:trHeight w:val="60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17 705,51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6,58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0,44%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110 191,41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40,96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2,74%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Внескі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24 242,11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9,01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0,60%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7 823,89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2,91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0,19%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7 111,81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2,64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0,18%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712,08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0,26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0,02%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госпдіяльності</w:t>
            </w:r>
            <w:proofErr w:type="spellEnd"/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FFFFFF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</w:tr>
      <w:tr w:rsidR="00364590" w:rsidRPr="00FB7CFB" w:rsidTr="00FE532D">
        <w:trPr>
          <w:trHeight w:val="48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712,08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0,26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0,02%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3 792 981,61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1 410,01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94,42%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224 105,92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83,31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5,58%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173 338,07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64,44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4,32%</w:t>
            </w:r>
          </w:p>
        </w:tc>
      </w:tr>
      <w:tr w:rsidR="00364590" w:rsidRPr="00FB7CFB" w:rsidTr="00FE532D">
        <w:trPr>
          <w:trHeight w:val="39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Внескі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38 134,38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14,18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0,95%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1 044,07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0,39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0,03%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2 967,00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1,10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0,07%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2 377,36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0,88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1 768,33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0,66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0,04%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М.Е.Док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на 1 рік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1 483,50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0,55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0,04%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гол.бухгалтер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, печатка)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284,83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0,11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0,01%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4 476,71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1,66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0,11%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4 017 087,53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1 493,32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100,00%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2 690,04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2 690,04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Собівартість 1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1 493,32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1 493,32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100,00%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321 367,00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119,47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8,00%</w:t>
            </w:r>
          </w:p>
        </w:tc>
      </w:tr>
      <w:tr w:rsidR="00364590" w:rsidRPr="00FB7CFB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FB7CFB" w:rsidRDefault="00364590" w:rsidP="00364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Тариф за 1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1 612,79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1 612,79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FB7CFB" w:rsidRDefault="00364590" w:rsidP="003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108,00%</w:t>
            </w:r>
          </w:p>
        </w:tc>
      </w:tr>
    </w:tbl>
    <w:p w:rsidR="004261E3" w:rsidRPr="00FB7CFB" w:rsidRDefault="00FB7CFB" w:rsidP="00FE532D">
      <w:pPr>
        <w:rPr>
          <w:rFonts w:ascii="Times New Roman" w:hAnsi="Times New Roman" w:cs="Times New Roman"/>
          <w:lang w:val="en-US"/>
        </w:rPr>
      </w:pPr>
    </w:p>
    <w:p w:rsidR="00FE532D" w:rsidRPr="00FB7CFB" w:rsidRDefault="00FE532D" w:rsidP="00FE532D">
      <w:pPr>
        <w:rPr>
          <w:rFonts w:ascii="Times New Roman" w:hAnsi="Times New Roman" w:cs="Times New Roman"/>
          <w:lang w:val="en-US"/>
        </w:rPr>
      </w:pPr>
    </w:p>
    <w:p w:rsidR="00FE532D" w:rsidRPr="00FB7CFB" w:rsidRDefault="00FE532D" w:rsidP="00FE532D">
      <w:pPr>
        <w:rPr>
          <w:rFonts w:ascii="Times New Roman" w:hAnsi="Times New Roman" w:cs="Times New Roman"/>
          <w:lang w:val="en-US"/>
        </w:rPr>
      </w:pPr>
    </w:p>
    <w:tbl>
      <w:tblPr>
        <w:tblW w:w="94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4"/>
        <w:gridCol w:w="3971"/>
        <w:gridCol w:w="1800"/>
        <w:gridCol w:w="1318"/>
        <w:gridCol w:w="1276"/>
        <w:gridCol w:w="232"/>
      </w:tblGrid>
      <w:tr w:rsidR="00FE532D" w:rsidRPr="00FB7CFB" w:rsidTr="00FE532D">
        <w:trPr>
          <w:trHeight w:val="930"/>
        </w:trPr>
        <w:tc>
          <w:tcPr>
            <w:tcW w:w="94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Плановий розрахунок  тарифу на постачання теплової енергії</w:t>
            </w: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br/>
              <w:t xml:space="preserve"> для котельні ТОВ "ТЕПЛОСЕРВІС." котельня по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вул.Горького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, 1а, м.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Дунаївці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 Хмельницька обл.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lang w:eastAsia="uk-UA"/>
              </w:rPr>
            </w:pPr>
          </w:p>
        </w:tc>
      </w:tr>
      <w:tr w:rsidR="00FE532D" w:rsidRPr="00FB7CFB" w:rsidTr="00FE532D">
        <w:trPr>
          <w:gridAfter w:val="1"/>
          <w:wAfter w:w="232" w:type="dxa"/>
          <w:trHeight w:val="66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Планові витрати постачання, грн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грн./1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Стуктура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тарифу, 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800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Витрати на паливо (дрова)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FE532D" w:rsidRPr="00FB7CFB" w:rsidTr="00FE532D">
        <w:trPr>
          <w:gridAfter w:val="1"/>
          <w:wAfter w:w="232" w:type="dxa"/>
          <w:trHeight w:val="48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25 038,00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9,31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56,77%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14 722,11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5,47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33,35%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внескі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5 508,36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12,50%</w:t>
            </w:r>
          </w:p>
        </w:tc>
      </w:tr>
      <w:tr w:rsidR="00FE532D" w:rsidRPr="00FB7CFB" w:rsidTr="00FE532D">
        <w:trPr>
          <w:gridAfter w:val="1"/>
          <w:wAfter w:w="232" w:type="dxa"/>
          <w:trHeight w:val="57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оренда основних засобів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57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57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3.3.</w:t>
            </w:r>
          </w:p>
        </w:tc>
        <w:tc>
          <w:tcPr>
            <w:tcW w:w="3971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амортизація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5 000,00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1,86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11,34%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3.4.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2 106,88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4,76%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72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2 106,88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4,76%</w:t>
            </w:r>
          </w:p>
        </w:tc>
      </w:tr>
      <w:tr w:rsidR="00FE532D" w:rsidRPr="00FB7CFB" w:rsidTr="00FE532D">
        <w:trPr>
          <w:gridAfter w:val="1"/>
          <w:wAfter w:w="232" w:type="dxa"/>
          <w:trHeight w:val="525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3.4.3.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39 760,11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14,78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90,12%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1 866,18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0,69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4,21%</w:t>
            </w:r>
          </w:p>
        </w:tc>
      </w:tr>
      <w:tr w:rsidR="00FE532D" w:rsidRPr="00FB7CFB" w:rsidTr="00FE532D">
        <w:trPr>
          <w:gridAfter w:val="1"/>
          <w:wAfter w:w="232" w:type="dxa"/>
          <w:trHeight w:val="60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196,93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0,43%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1 225,59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2,80%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Внескі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269,63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0,61%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87,02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0,18%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5.4.1.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79,10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0,18%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5.4.2.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7,92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госпдіяльності</w:t>
            </w:r>
            <w:proofErr w:type="spellEnd"/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48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7,92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41 626,29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15,47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94,33%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2 492,58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0,93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5,67%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1 927,93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bookmarkStart w:id="1" w:name="RANGE!H38"/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0,72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4,39%</w:t>
            </w:r>
          </w:p>
        </w:tc>
      </w:tr>
      <w:tr w:rsidR="00FE532D" w:rsidRPr="00FB7CFB" w:rsidTr="00FE532D">
        <w:trPr>
          <w:gridAfter w:val="1"/>
          <w:wAfter w:w="232" w:type="dxa"/>
          <w:trHeight w:val="39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Внескі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424,14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0,98%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11,61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33,00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7.5.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26,44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7.6.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19,67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М.Е.Док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на 1 рік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16,50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гол.бухгалтер</w:t>
            </w:r>
            <w:proofErr w:type="spellEnd"/>
            <w:r w:rsidRPr="00FB7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, печатка)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3,17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FFFFFF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7.7.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49,79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0,12%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44 118,88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16,40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2 690,04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2 690,04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Собівартість 1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16,40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bookmarkStart w:id="2" w:name="RANGE!H49"/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16,40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3 529,51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lang w:eastAsia="uk-UA"/>
              </w:rPr>
              <w:t>1,31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8,00%</w:t>
            </w:r>
          </w:p>
        </w:tc>
      </w:tr>
      <w:tr w:rsidR="00FE532D" w:rsidRPr="00FB7CFB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Тариф за 1 </w:t>
            </w:r>
            <w:proofErr w:type="spellStart"/>
            <w:r w:rsidRPr="00FB7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17,70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B7CFB" w:rsidRDefault="00FE532D" w:rsidP="00FE5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17,71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B7CFB" w:rsidRDefault="00FE532D" w:rsidP="00FE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B7C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1,08</w:t>
            </w:r>
          </w:p>
        </w:tc>
      </w:tr>
    </w:tbl>
    <w:p w:rsidR="00FE532D" w:rsidRPr="00FB7CFB" w:rsidRDefault="00FE532D" w:rsidP="00FE532D">
      <w:pPr>
        <w:rPr>
          <w:rFonts w:ascii="Times New Roman" w:hAnsi="Times New Roman" w:cs="Times New Roman"/>
          <w:lang w:val="en-US"/>
        </w:rPr>
      </w:pPr>
    </w:p>
    <w:sectPr w:rsidR="00FE532D" w:rsidRPr="00FB7C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91"/>
    <w:rsid w:val="00305C91"/>
    <w:rsid w:val="00364590"/>
    <w:rsid w:val="003E7129"/>
    <w:rsid w:val="008C137B"/>
    <w:rsid w:val="008F0555"/>
    <w:rsid w:val="00FB7CFB"/>
    <w:rsid w:val="00FC3A31"/>
    <w:rsid w:val="00F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98B4B-E9D4-495E-BAC1-6E22A236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3427</Words>
  <Characters>1954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Cnap4</cp:lastModifiedBy>
  <cp:revision>4</cp:revision>
  <cp:lastPrinted>2019-10-07T14:01:00Z</cp:lastPrinted>
  <dcterms:created xsi:type="dcterms:W3CDTF">2019-10-02T13:39:00Z</dcterms:created>
  <dcterms:modified xsi:type="dcterms:W3CDTF">2019-10-07T14:03:00Z</dcterms:modified>
</cp:coreProperties>
</file>